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34" w:type="dxa"/>
        <w:tblCellMar>
          <w:left w:w="70" w:type="dxa"/>
          <w:right w:w="70" w:type="dxa"/>
        </w:tblCellMar>
        <w:tblLook w:val="04A0" w:firstRow="1" w:lastRow="0" w:firstColumn="1" w:lastColumn="0" w:noHBand="0" w:noVBand="1"/>
      </w:tblPr>
      <w:tblGrid>
        <w:gridCol w:w="2972"/>
        <w:gridCol w:w="4962"/>
      </w:tblGrid>
      <w:tr w:rsidR="008A5960" w:rsidRPr="008A5960" w:rsidTr="00E9790C">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b/>
                <w:bCs/>
                <w:color w:val="000000"/>
                <w:lang w:eastAsia="pt-BR"/>
              </w:rPr>
            </w:pPr>
            <w:bookmarkStart w:id="0" w:name="_GoBack" w:colFirst="0" w:colLast="0"/>
            <w:r w:rsidRPr="008A5960">
              <w:rPr>
                <w:rFonts w:ascii="Calibri" w:eastAsia="Times New Roman" w:hAnsi="Calibri" w:cs="Calibri"/>
                <w:b/>
                <w:bCs/>
                <w:color w:val="000000"/>
                <w:lang w:eastAsia="pt-BR"/>
              </w:rPr>
              <w:t>LEI</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8A5960" w:rsidRPr="008A5960" w:rsidRDefault="008A5960" w:rsidP="008A5960">
            <w:pPr>
              <w:spacing w:after="0" w:line="240" w:lineRule="auto"/>
              <w:jc w:val="center"/>
              <w:rPr>
                <w:rFonts w:ascii="Calibri" w:eastAsia="Times New Roman" w:hAnsi="Calibri" w:cs="Calibri"/>
                <w:b/>
                <w:bCs/>
                <w:color w:val="000000"/>
                <w:lang w:eastAsia="pt-BR"/>
              </w:rPr>
            </w:pPr>
            <w:r w:rsidRPr="008A5960">
              <w:rPr>
                <w:rFonts w:ascii="Calibri" w:eastAsia="Times New Roman" w:hAnsi="Calibri" w:cs="Calibri"/>
                <w:b/>
                <w:bCs/>
                <w:color w:val="000000"/>
                <w:lang w:eastAsia="pt-BR"/>
              </w:rPr>
              <w:t>Ementa</w:t>
            </w:r>
          </w:p>
        </w:tc>
      </w:tr>
      <w:tr w:rsidR="008A5960" w:rsidRPr="008A5960" w:rsidTr="00C83326">
        <w:trPr>
          <w:trHeight w:val="10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293/</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Revoga a lei municipal nº 285/</w:t>
            </w:r>
            <w:r>
              <w:rPr>
                <w:rFonts w:ascii="Calibri" w:eastAsia="Times New Roman" w:hAnsi="Calibri" w:cs="Calibri"/>
                <w:color w:val="000000"/>
                <w:lang w:eastAsia="pt-BR"/>
              </w:rPr>
              <w:t xml:space="preserve">2016, de 18 de agosto de 2016, </w:t>
            </w:r>
            <w:r w:rsidRPr="008A5960">
              <w:rPr>
                <w:rFonts w:ascii="Calibri" w:eastAsia="Times New Roman" w:hAnsi="Calibri" w:cs="Calibri"/>
                <w:color w:val="000000"/>
                <w:lang w:eastAsia="pt-BR"/>
              </w:rPr>
              <w:t>que dispõe sobre a estruturação do plano de cargos, carreiras e vencimentos dos servidores públicos efetivos do Município de Nossa Senhora Das Dores e dá outras providências.</w:t>
            </w:r>
          </w:p>
        </w:tc>
      </w:tr>
      <w:tr w:rsidR="008A5960" w:rsidRPr="008A5960" w:rsidTr="00C83326">
        <w:trPr>
          <w:trHeight w:val="46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294/</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Altera a redação do art. 4º da Lei nº 01/2014 e dá outras providências.</w:t>
            </w:r>
          </w:p>
        </w:tc>
      </w:tr>
      <w:tr w:rsidR="008A5960" w:rsidRPr="008A5960" w:rsidTr="00C83326">
        <w:trPr>
          <w:trHeight w:val="133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295/</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Autoriza o poder Executivo Municipal a doar à câmara Municipal de vereadores de Nossa Senhora Das Dores - SE, para fins de construção e implantação da sede do poder legislativo Municipal, um terreno medindo 302,15m², de propriedade deste município, e dá outras providências.</w:t>
            </w:r>
          </w:p>
        </w:tc>
      </w:tr>
      <w:tr w:rsidR="008A5960" w:rsidRPr="008A5960" w:rsidTr="00C83326">
        <w:trPr>
          <w:trHeight w:val="28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296/</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Altera os anexos II e III da lei nº 262/2015 e da outras providências.</w:t>
            </w:r>
          </w:p>
        </w:tc>
      </w:tr>
      <w:tr w:rsidR="008A5960" w:rsidRPr="008A5960" w:rsidTr="00C83326">
        <w:trPr>
          <w:trHeight w:val="8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297/</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Autoriza o Poder Executivo Municipal a abrir em favor do Poder Executivo, créd</w:t>
            </w:r>
            <w:r>
              <w:rPr>
                <w:rFonts w:ascii="Calibri" w:eastAsia="Times New Roman" w:hAnsi="Calibri" w:cs="Calibri"/>
                <w:color w:val="000000"/>
                <w:lang w:eastAsia="pt-BR"/>
              </w:rPr>
              <w:t>ito especial no valor de até R$ 40.000,00 (quarenta mil reais) para o fim que especifica e dá outras providências.</w:t>
            </w:r>
          </w:p>
        </w:tc>
      </w:tr>
      <w:tr w:rsidR="008A5960" w:rsidRPr="008A5960" w:rsidTr="00E9790C">
        <w:trPr>
          <w:trHeight w:val="7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298/</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C83326"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Cria o Programa Municipal de Estágio e sua aplicabilidade no âmbito da Administração Pública Municipal e dá outras</w:t>
            </w:r>
            <w:r w:rsidR="00C83326">
              <w:rPr>
                <w:rFonts w:ascii="Calibri" w:eastAsia="Times New Roman" w:hAnsi="Calibri" w:cs="Calibri"/>
                <w:color w:val="000000"/>
                <w:lang w:eastAsia="pt-BR"/>
              </w:rPr>
              <w:t xml:space="preserve"> providências.</w:t>
            </w:r>
          </w:p>
        </w:tc>
      </w:tr>
      <w:tr w:rsidR="008A5960" w:rsidRPr="008A5960" w:rsidTr="00E322FD">
        <w:trPr>
          <w:trHeight w:val="7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299/</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Denomina PRAÇA MANOEL DOS REIS OLIVEIRA, e dá outras providências.</w:t>
            </w:r>
          </w:p>
        </w:tc>
      </w:tr>
      <w:tr w:rsidR="008A5960" w:rsidRPr="008A5960" w:rsidTr="00E9790C">
        <w:trPr>
          <w:trHeight w:val="737"/>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300/</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Autoriza o Poder Executivo Municipal a comprar o terreno, identificado e na forma, previsto nesta Lei e dá outras providências.</w:t>
            </w:r>
          </w:p>
        </w:tc>
      </w:tr>
      <w:tr w:rsidR="008A5960" w:rsidRPr="008A5960" w:rsidTr="0033206F">
        <w:trPr>
          <w:trHeight w:val="959"/>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301/</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Dispõe sobre o pagamento de precatórios, por intermédio de acordo direto com os credores, nos termos disposto no inciso III, §8º, do artigo 97 do ADCT da Constituição Federal, e dá outras providências.</w:t>
            </w:r>
          </w:p>
        </w:tc>
      </w:tr>
      <w:tr w:rsidR="008A5960" w:rsidRPr="008A5960" w:rsidTr="00E9790C">
        <w:trPr>
          <w:trHeight w:val="413"/>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302/</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Dispõe sobre as diretrizes para a Elaboração da Lei orçamentária de 2018 e dá outras providências</w:t>
            </w:r>
            <w:r w:rsidR="0057272A">
              <w:rPr>
                <w:rFonts w:ascii="Calibri" w:eastAsia="Times New Roman" w:hAnsi="Calibri" w:cs="Calibri"/>
                <w:color w:val="000000"/>
                <w:lang w:eastAsia="pt-BR"/>
              </w:rPr>
              <w:t>.</w:t>
            </w:r>
          </w:p>
        </w:tc>
      </w:tr>
      <w:tr w:rsidR="008A5960" w:rsidRPr="008A5960" w:rsidTr="00E9790C">
        <w:trPr>
          <w:trHeight w:val="9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303/</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6A4601">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Autoriza o Poder Executivo Municipal a abrir em favor do Poder Executi</w:t>
            </w:r>
            <w:r w:rsidR="006A4601">
              <w:rPr>
                <w:rFonts w:ascii="Calibri" w:eastAsia="Times New Roman" w:hAnsi="Calibri" w:cs="Calibri"/>
                <w:color w:val="000000"/>
                <w:lang w:eastAsia="pt-BR"/>
              </w:rPr>
              <w:t>vo, crédito especial no valor de até R$ 416.000,00 (quatrocentos e dezesseis mil) para os fins que especifica e dá outras providências.</w:t>
            </w:r>
          </w:p>
        </w:tc>
      </w:tr>
      <w:tr w:rsidR="008A5960" w:rsidRPr="008A5960" w:rsidTr="00E9790C">
        <w:trPr>
          <w:trHeight w:val="1021"/>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304/</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Autoriza o Poder Executivo Municipal a abrir em favor do Poder Executivo, crédito especial no valor de até R$ 312.000,00 (trezentos e doze mil reais) para os fins que especifica e dá outras providências.</w:t>
            </w:r>
          </w:p>
        </w:tc>
      </w:tr>
      <w:tr w:rsidR="008A5960" w:rsidRPr="008A5960" w:rsidTr="00E9790C">
        <w:trPr>
          <w:trHeight w:val="667"/>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305/</w:t>
            </w:r>
            <w:r w:rsidRPr="008A5960">
              <w:rPr>
                <w:rFonts w:ascii="Calibri" w:eastAsia="Times New Roman" w:hAnsi="Calibri" w:cs="Calibri"/>
                <w:color w:val="000000"/>
                <w:lang w:eastAsia="pt-BR"/>
              </w:rPr>
              <w:t xml:space="preserve">2017 </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Revoga a Lei nº 262/2015, de 08 de outubro de 2015, e atualiza a estrutura administrativa do Poder Legislativo Municipal e da outras providências.</w:t>
            </w:r>
          </w:p>
        </w:tc>
      </w:tr>
      <w:tr w:rsidR="008A5960" w:rsidRPr="008A5960" w:rsidTr="00E9790C">
        <w:trPr>
          <w:trHeight w:val="707"/>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306/</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 xml:space="preserve">Institui o Plano Municipal de Saneamento Básico - PMSB, do município de Nossa Senhora das Dores e dá </w:t>
            </w:r>
            <w:r w:rsidRPr="008A5960">
              <w:rPr>
                <w:rFonts w:ascii="Calibri" w:eastAsia="Times New Roman" w:hAnsi="Calibri" w:cs="Calibri"/>
                <w:color w:val="000000"/>
                <w:lang w:eastAsia="pt-BR"/>
              </w:rPr>
              <w:lastRenderedPageBreak/>
              <w:t>outras providências.</w:t>
            </w:r>
          </w:p>
        </w:tc>
      </w:tr>
      <w:tr w:rsidR="008A5960" w:rsidRPr="008A5960" w:rsidTr="0033206F">
        <w:trPr>
          <w:trHeight w:val="9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lastRenderedPageBreak/>
              <w:t>Lei nº 307/</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Autoriza o Poder Executivo Municipal a abrir em favor do Poder Executivo, crédito adicional especial no valor de até R$ 96.000,00 (noventa e seis mil reais) para os fins que especifica e dá outras providências.</w:t>
            </w:r>
          </w:p>
        </w:tc>
      </w:tr>
      <w:tr w:rsidR="008A5960" w:rsidRPr="008A5960" w:rsidTr="00E9790C">
        <w:trPr>
          <w:trHeight w:val="52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 º 308/</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Dispõe sobre a denominação da Central do Empreendedor e dá outras providências</w:t>
            </w:r>
            <w:r w:rsidR="00675B32">
              <w:rPr>
                <w:rFonts w:ascii="Calibri" w:eastAsia="Times New Roman" w:hAnsi="Calibri" w:cs="Calibri"/>
                <w:color w:val="000000"/>
                <w:lang w:eastAsia="pt-BR"/>
              </w:rPr>
              <w:t>.</w:t>
            </w:r>
          </w:p>
        </w:tc>
      </w:tr>
      <w:tr w:rsidR="008A5960" w:rsidRPr="008A5960" w:rsidTr="00E9790C">
        <w:trPr>
          <w:trHeight w:val="54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 º 309/</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Pr>
                <w:rFonts w:ascii="Calibri" w:eastAsia="Times New Roman" w:hAnsi="Calibri" w:cs="Calibri"/>
                <w:color w:val="000000"/>
                <w:lang w:eastAsia="pt-BR"/>
              </w:rPr>
              <w:t xml:space="preserve">Altera </w:t>
            </w:r>
            <w:r w:rsidRPr="008A5960">
              <w:rPr>
                <w:rFonts w:ascii="Calibri" w:eastAsia="Times New Roman" w:hAnsi="Calibri" w:cs="Calibri"/>
                <w:color w:val="000000"/>
                <w:lang w:eastAsia="pt-BR"/>
              </w:rPr>
              <w:t xml:space="preserve">a redação do art. 4º da Lei nº 294/2017, de 23 de fevereiro de 2017, e dá outras providências </w:t>
            </w:r>
          </w:p>
        </w:tc>
      </w:tr>
      <w:tr w:rsidR="008A5960" w:rsidRPr="008A5960" w:rsidTr="00E9790C">
        <w:trPr>
          <w:trHeight w:val="125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310/</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Autoriza</w:t>
            </w:r>
            <w:r>
              <w:rPr>
                <w:rFonts w:ascii="Calibri" w:eastAsia="Times New Roman" w:hAnsi="Calibri" w:cs="Calibri"/>
                <w:color w:val="000000"/>
                <w:lang w:eastAsia="pt-BR"/>
              </w:rPr>
              <w:t xml:space="preserve"> o Poder Executivo Municipal a </w:t>
            </w:r>
            <w:r w:rsidRPr="008A5960">
              <w:rPr>
                <w:rFonts w:ascii="Calibri" w:eastAsia="Times New Roman" w:hAnsi="Calibri" w:cs="Calibri"/>
                <w:color w:val="000000"/>
                <w:lang w:eastAsia="pt-BR"/>
              </w:rPr>
              <w:t>doar ao Estado de Sergipe, o imóvel registrado em Cartório de Registro de imóveis do 2º Oficio da Comarca de Nossa</w:t>
            </w:r>
            <w:r>
              <w:rPr>
                <w:rFonts w:ascii="Calibri" w:eastAsia="Times New Roman" w:hAnsi="Calibri" w:cs="Calibri"/>
                <w:color w:val="000000"/>
                <w:lang w:eastAsia="pt-BR"/>
              </w:rPr>
              <w:t xml:space="preserve"> Senhora das Dores - SE, livro nº </w:t>
            </w:r>
            <w:r w:rsidRPr="008A5960">
              <w:rPr>
                <w:rFonts w:ascii="Calibri" w:eastAsia="Times New Roman" w:hAnsi="Calibri" w:cs="Calibri"/>
                <w:color w:val="000000"/>
                <w:lang w:eastAsia="pt-BR"/>
              </w:rPr>
              <w:t>3-H, as fls. 108, da transcrição 15.191, e dá outras providências.</w:t>
            </w:r>
          </w:p>
        </w:tc>
      </w:tr>
      <w:tr w:rsidR="008A5960" w:rsidRPr="008A5960" w:rsidTr="0033206F">
        <w:trPr>
          <w:trHeight w:val="115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311/</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Dispõe sobre a Isenção do Imposto Predial e Territorial Urbano (IPTU), do imóvel integrante do patrimônio de pessoas com doenças consideradas graves, elencadas nesta Lei, ou tenham dependentes nessa condição, e dá outras providências.</w:t>
            </w:r>
          </w:p>
        </w:tc>
      </w:tr>
      <w:tr w:rsidR="008A5960" w:rsidRPr="008A5960" w:rsidTr="00E9790C">
        <w:trPr>
          <w:trHeight w:val="413"/>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312/</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Denomina RUA MARIA DE FÁTIMA SOUZA GÓIS, e dá outras providências.</w:t>
            </w:r>
          </w:p>
        </w:tc>
      </w:tr>
      <w:tr w:rsidR="008A5960" w:rsidRPr="008A5960" w:rsidTr="00E9790C">
        <w:trPr>
          <w:trHeight w:val="69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313/</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Institui a Carteira de identidade Funcional da Guarda Municipal de Nossa Senhora das Dores, e dá outras providências.</w:t>
            </w:r>
          </w:p>
        </w:tc>
      </w:tr>
      <w:tr w:rsidR="008A5960" w:rsidRPr="008A5960" w:rsidTr="00E9790C">
        <w:trPr>
          <w:trHeight w:val="703"/>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314/</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Estima a receita e fixa a despesa do Município de Nossa Senhora das Dores para o exercício Financeiro de 2018</w:t>
            </w:r>
            <w:r w:rsidR="0057272A">
              <w:rPr>
                <w:rFonts w:ascii="Calibri" w:eastAsia="Times New Roman" w:hAnsi="Calibri" w:cs="Calibri"/>
                <w:color w:val="000000"/>
                <w:lang w:eastAsia="pt-BR"/>
              </w:rPr>
              <w:t>.</w:t>
            </w:r>
          </w:p>
        </w:tc>
      </w:tr>
      <w:tr w:rsidR="008A5960" w:rsidRPr="008A5960" w:rsidTr="0033206F">
        <w:trPr>
          <w:trHeight w:val="439"/>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315/</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Dispõe sobre o Plano Plurianual do Município de Nossa Senhora das Dores, para o período de 2018 2021.</w:t>
            </w:r>
          </w:p>
        </w:tc>
      </w:tr>
      <w:tr w:rsidR="008A5960" w:rsidRPr="008A5960" w:rsidTr="00E322FD">
        <w:trPr>
          <w:trHeight w:val="617"/>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316/</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 xml:space="preserve">Proíbe a cobrança da Taxa de Religação de Água e Energia no Município de Nossa Senhora das Dores, Estado de Sergipe e </w:t>
            </w:r>
            <w:r>
              <w:rPr>
                <w:rFonts w:ascii="Calibri" w:eastAsia="Times New Roman" w:hAnsi="Calibri" w:cs="Calibri"/>
                <w:color w:val="000000"/>
                <w:lang w:eastAsia="pt-BR"/>
              </w:rPr>
              <w:t xml:space="preserve">da outras </w:t>
            </w:r>
            <w:r w:rsidRPr="008A5960">
              <w:rPr>
                <w:rFonts w:ascii="Calibri" w:eastAsia="Times New Roman" w:hAnsi="Calibri" w:cs="Calibri"/>
                <w:color w:val="000000"/>
                <w:lang w:eastAsia="pt-BR"/>
              </w:rPr>
              <w:t>Providências.</w:t>
            </w:r>
          </w:p>
        </w:tc>
      </w:tr>
      <w:tr w:rsidR="008A5960" w:rsidRPr="008A5960" w:rsidTr="00E322FD">
        <w:trPr>
          <w:trHeight w:val="1069"/>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317/</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Autoriza o Poder Executivo Municipal a Criar o Programa Municipal de Transferência de Renda no âmbito do Fundo Municipal de Assistência Social, para atender as pessoas ou as famílias em situação de pobreza e dá outras providências</w:t>
            </w:r>
            <w:r w:rsidR="0057272A">
              <w:rPr>
                <w:rFonts w:ascii="Calibri" w:eastAsia="Times New Roman" w:hAnsi="Calibri" w:cs="Calibri"/>
                <w:color w:val="000000"/>
                <w:lang w:eastAsia="pt-BR"/>
              </w:rPr>
              <w:t>.</w:t>
            </w:r>
          </w:p>
        </w:tc>
      </w:tr>
      <w:tr w:rsidR="008A5960" w:rsidRPr="008A5960" w:rsidTr="00967591">
        <w:trPr>
          <w:trHeight w:val="42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nº 318/</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Altera todos os anexos da Lei Municipal 314-2017, de 12 de dezembro de 2017.</w:t>
            </w:r>
          </w:p>
        </w:tc>
      </w:tr>
      <w:tr w:rsidR="008A5960" w:rsidRPr="008A5960" w:rsidTr="00E9790C">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LEI COMPLEM</w:t>
            </w:r>
            <w:r w:rsidRPr="008A5960">
              <w:rPr>
                <w:rFonts w:ascii="Calibri" w:eastAsia="Times New Roman" w:hAnsi="Calibri" w:cs="Calibri"/>
                <w:b/>
                <w:bCs/>
                <w:color w:val="000000"/>
                <w:lang w:eastAsia="pt-BR"/>
              </w:rPr>
              <w:t>ENTAR</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center"/>
              <w:rPr>
                <w:rFonts w:ascii="Calibri" w:eastAsia="Times New Roman" w:hAnsi="Calibri" w:cs="Calibri"/>
                <w:b/>
                <w:bCs/>
                <w:color w:val="000000"/>
                <w:lang w:eastAsia="pt-BR"/>
              </w:rPr>
            </w:pPr>
            <w:r w:rsidRPr="008A5960">
              <w:rPr>
                <w:rFonts w:ascii="Calibri" w:eastAsia="Times New Roman" w:hAnsi="Calibri" w:cs="Calibri"/>
                <w:b/>
                <w:bCs/>
                <w:color w:val="000000"/>
                <w:lang w:eastAsia="pt-BR"/>
              </w:rPr>
              <w:t>EMENTA</w:t>
            </w:r>
          </w:p>
        </w:tc>
      </w:tr>
      <w:tr w:rsidR="008A5960" w:rsidRPr="008A5960" w:rsidTr="00E322FD">
        <w:trPr>
          <w:trHeight w:val="1979"/>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sidRPr="008A5960">
              <w:rPr>
                <w:rFonts w:ascii="Calibri" w:eastAsia="Times New Roman" w:hAnsi="Calibri" w:cs="Calibri"/>
                <w:color w:val="000000"/>
                <w:lang w:eastAsia="pt-BR"/>
              </w:rPr>
              <w:lastRenderedPageBreak/>
              <w:t>Lei complementar nº 013/2017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Revoga a lei municipal nº 012/2016, de 21 de outubro de 2016, que dispõe sobre a criação do cargo de provimento efetivo de condutor de ambulâncias I, II, III, como também do enquadramento dos motoristas efetivos já atuam como condutores de ambulância no cargo citado neste projeto de lei no âmbito da administração Pública Municipal e dá outras providências.</w:t>
            </w:r>
          </w:p>
        </w:tc>
      </w:tr>
      <w:tr w:rsidR="008A5960" w:rsidRPr="008A5960" w:rsidTr="00E9790C">
        <w:trPr>
          <w:trHeight w:val="643"/>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sidRPr="008A5960">
              <w:rPr>
                <w:rFonts w:ascii="Calibri" w:eastAsia="Times New Roman" w:hAnsi="Calibri" w:cs="Calibri"/>
                <w:color w:val="000000"/>
                <w:lang w:eastAsia="pt-BR"/>
              </w:rPr>
              <w:t>Lei complementar nº 014/2017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Altera a redação do artigo 3º e os Anexos I, II e III, da lei complementar nº 009/2012, de 24 de abril de 2012, e da outras providências.</w:t>
            </w:r>
          </w:p>
        </w:tc>
      </w:tr>
      <w:tr w:rsidR="008A5960" w:rsidRPr="008A5960" w:rsidTr="0033206F">
        <w:trPr>
          <w:trHeight w:val="127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complementar nº 015/</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Institui o programa de Recuperação Fiscal- REFIS, do Município de Nossa Senhora Das Dores, Sergipe, concede o parcelamento de débito, anistia de multa e juros tributários para pessoas físicas e jurídicas e dá providências correlatas.</w:t>
            </w:r>
          </w:p>
        </w:tc>
      </w:tr>
      <w:tr w:rsidR="008A5960" w:rsidRPr="008A5960" w:rsidTr="0033206F">
        <w:trPr>
          <w:trHeight w:val="77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complementar nº 016/</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Dispõe sobre a estruturação da Prefeitura Municipal de Nossa Senhora das Dores, Estado de Sergipe e dá outras providências.</w:t>
            </w:r>
          </w:p>
        </w:tc>
      </w:tr>
      <w:tr w:rsidR="008A5960" w:rsidRPr="008A5960" w:rsidTr="0033206F">
        <w:trPr>
          <w:trHeight w:val="3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complementar nº 017/</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675B32">
            <w:pPr>
              <w:pStyle w:val="SemEspaamento"/>
              <w:jc w:val="both"/>
              <w:rPr>
                <w:lang w:eastAsia="pt-BR"/>
              </w:rPr>
            </w:pPr>
            <w:r w:rsidRPr="008A5960">
              <w:rPr>
                <w:lang w:eastAsia="pt-BR"/>
              </w:rPr>
              <w:t>Altera o quadro permanente, do Apênd</w:t>
            </w:r>
            <w:r w:rsidR="00675B32">
              <w:rPr>
                <w:lang w:eastAsia="pt-BR"/>
              </w:rPr>
              <w:t xml:space="preserve">ice III, da Lei Complementar nº 002/2005, e dá outras </w:t>
            </w:r>
            <w:r w:rsidRPr="008A5960">
              <w:rPr>
                <w:lang w:eastAsia="pt-BR"/>
              </w:rPr>
              <w:t>providências.</w:t>
            </w:r>
          </w:p>
        </w:tc>
      </w:tr>
      <w:tr w:rsidR="008A5960" w:rsidRPr="008A5960" w:rsidTr="00E9790C">
        <w:trPr>
          <w:trHeight w:val="78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sidRPr="008A5960">
              <w:rPr>
                <w:rFonts w:ascii="Calibri" w:eastAsia="Times New Roman" w:hAnsi="Calibri" w:cs="Calibri"/>
                <w:color w:val="000000"/>
                <w:lang w:eastAsia="pt-BR"/>
              </w:rPr>
              <w:t xml:space="preserve">Lei </w:t>
            </w:r>
            <w:r>
              <w:rPr>
                <w:rFonts w:ascii="Calibri" w:eastAsia="Times New Roman" w:hAnsi="Calibri" w:cs="Calibri"/>
                <w:color w:val="000000"/>
                <w:lang w:eastAsia="pt-BR"/>
              </w:rPr>
              <w:t>complementar nº 018/</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 xml:space="preserve">ALTERA A LEI COMPLEMENTAR Nº </w:t>
            </w:r>
            <w:r w:rsidR="00675B32" w:rsidRPr="008A5960">
              <w:rPr>
                <w:rFonts w:ascii="Calibri" w:eastAsia="Times New Roman" w:hAnsi="Calibri" w:cs="Calibri"/>
                <w:color w:val="000000"/>
                <w:lang w:eastAsia="pt-BR"/>
              </w:rPr>
              <w:t xml:space="preserve">004, </w:t>
            </w:r>
            <w:r w:rsidRPr="008A5960">
              <w:rPr>
                <w:rFonts w:ascii="Calibri" w:eastAsia="Times New Roman" w:hAnsi="Calibri" w:cs="Calibri"/>
                <w:color w:val="000000"/>
                <w:lang w:eastAsia="pt-BR"/>
              </w:rPr>
              <w:t xml:space="preserve">DE </w:t>
            </w:r>
            <w:r w:rsidR="00675B32" w:rsidRPr="008A5960">
              <w:rPr>
                <w:rFonts w:ascii="Calibri" w:eastAsia="Times New Roman" w:hAnsi="Calibri" w:cs="Calibri"/>
                <w:color w:val="000000"/>
                <w:lang w:eastAsia="pt-BR"/>
              </w:rPr>
              <w:t xml:space="preserve">24 </w:t>
            </w:r>
            <w:r w:rsidRPr="008A5960">
              <w:rPr>
                <w:rFonts w:ascii="Calibri" w:eastAsia="Times New Roman" w:hAnsi="Calibri" w:cs="Calibri"/>
                <w:color w:val="000000"/>
                <w:lang w:eastAsia="pt-BR"/>
              </w:rPr>
              <w:t xml:space="preserve">DE MAIO DE </w:t>
            </w:r>
            <w:r w:rsidR="00675B32" w:rsidRPr="008A5960">
              <w:rPr>
                <w:rFonts w:ascii="Calibri" w:eastAsia="Times New Roman" w:hAnsi="Calibri" w:cs="Calibri"/>
                <w:color w:val="000000"/>
                <w:lang w:eastAsia="pt-BR"/>
              </w:rPr>
              <w:t xml:space="preserve">2010, </w:t>
            </w:r>
            <w:r w:rsidRPr="008A5960">
              <w:rPr>
                <w:rFonts w:ascii="Calibri" w:eastAsia="Times New Roman" w:hAnsi="Calibri" w:cs="Calibri"/>
                <w:color w:val="000000"/>
                <w:lang w:eastAsia="pt-BR"/>
              </w:rPr>
              <w:t xml:space="preserve">QUE DISPÕE SOBRE O CÓDIGO Tributário </w:t>
            </w:r>
            <w:r w:rsidR="00675B32">
              <w:rPr>
                <w:rFonts w:ascii="Calibri" w:eastAsia="Times New Roman" w:hAnsi="Calibri" w:cs="Calibri"/>
                <w:color w:val="000000"/>
                <w:lang w:eastAsia="pt-BR"/>
              </w:rPr>
              <w:t>Municipal E dá outras p</w:t>
            </w:r>
            <w:r w:rsidR="00675B32" w:rsidRPr="008A5960">
              <w:rPr>
                <w:rFonts w:ascii="Calibri" w:eastAsia="Times New Roman" w:hAnsi="Calibri" w:cs="Calibri"/>
                <w:color w:val="000000"/>
                <w:lang w:eastAsia="pt-BR"/>
              </w:rPr>
              <w:t>rovidências</w:t>
            </w:r>
            <w:r w:rsidRPr="008A5960">
              <w:rPr>
                <w:rFonts w:ascii="Calibri" w:eastAsia="Times New Roman" w:hAnsi="Calibri" w:cs="Calibri"/>
                <w:color w:val="000000"/>
                <w:lang w:eastAsia="pt-BR"/>
              </w:rPr>
              <w:t>.</w:t>
            </w:r>
          </w:p>
        </w:tc>
      </w:tr>
      <w:tr w:rsidR="008A5960" w:rsidRPr="008A5960" w:rsidTr="00E9790C">
        <w:trPr>
          <w:trHeight w:val="95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complementar nº 019/</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Altera a redação do artigo 129, da Lei complementar nº 001/2005, que dispõe sobre a criação do Estatuto do magistério do Município de Nossa Senhora Das Dores e dá outras providências.</w:t>
            </w:r>
          </w:p>
        </w:tc>
      </w:tr>
      <w:tr w:rsidR="008A5960" w:rsidRPr="008A5960" w:rsidTr="00E9790C">
        <w:trPr>
          <w:trHeight w:val="128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complementar nº 020/</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jc w:val="both"/>
              <w:rPr>
                <w:rFonts w:ascii="Calibri" w:eastAsia="Times New Roman" w:hAnsi="Calibri" w:cs="Calibri"/>
                <w:color w:val="000000"/>
                <w:lang w:eastAsia="pt-BR"/>
              </w:rPr>
            </w:pPr>
            <w:r w:rsidRPr="008A5960">
              <w:rPr>
                <w:rFonts w:ascii="Calibri" w:eastAsia="Times New Roman" w:hAnsi="Calibri" w:cs="Calibri"/>
                <w:color w:val="000000"/>
                <w:lang w:eastAsia="pt-BR"/>
              </w:rPr>
              <w:t>Altera a redação do §2, do artigo 25, da lei complementar nº 002/2005, de 17 de Agosto de 2005, que dispõe sobre o plano de carreira e remuneração magistério público do município de Nossa Senhora Das Dores e dá outras providências.</w:t>
            </w:r>
          </w:p>
        </w:tc>
      </w:tr>
      <w:tr w:rsidR="008A5960" w:rsidRPr="008A5960" w:rsidTr="00E9790C">
        <w:trPr>
          <w:trHeight w:val="81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complementar nº 021/</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57272A" w:rsidP="008A5960">
            <w:pPr>
              <w:spacing w:after="0" w:line="240" w:lineRule="auto"/>
              <w:rPr>
                <w:rFonts w:ascii="Calibri" w:eastAsia="Times New Roman" w:hAnsi="Calibri" w:cs="Calibri"/>
                <w:color w:val="000000"/>
                <w:lang w:eastAsia="pt-BR"/>
              </w:rPr>
            </w:pPr>
            <w:r w:rsidRPr="008A5960">
              <w:rPr>
                <w:rFonts w:ascii="Calibri" w:eastAsia="Times New Roman" w:hAnsi="Calibri" w:cs="Calibri"/>
                <w:color w:val="000000"/>
                <w:lang w:eastAsia="pt-BR"/>
              </w:rPr>
              <w:t>Alt</w:t>
            </w:r>
            <w:r w:rsidR="00675B32">
              <w:rPr>
                <w:rFonts w:ascii="Calibri" w:eastAsia="Times New Roman" w:hAnsi="Calibri" w:cs="Calibri"/>
                <w:color w:val="000000"/>
                <w:lang w:eastAsia="pt-BR"/>
              </w:rPr>
              <w:t>era A Lei Complementar Nº 004, de 24 de Maio de 2010, que dispõe sobre o Código Tributário Municipal e dá outras p</w:t>
            </w:r>
            <w:r w:rsidRPr="008A5960">
              <w:rPr>
                <w:rFonts w:ascii="Calibri" w:eastAsia="Times New Roman" w:hAnsi="Calibri" w:cs="Calibri"/>
                <w:color w:val="000000"/>
                <w:lang w:eastAsia="pt-BR"/>
              </w:rPr>
              <w:t>rovidências</w:t>
            </w:r>
            <w:r>
              <w:rPr>
                <w:rFonts w:ascii="Calibri" w:eastAsia="Times New Roman" w:hAnsi="Calibri" w:cs="Calibri"/>
                <w:color w:val="000000"/>
                <w:lang w:eastAsia="pt-BR"/>
              </w:rPr>
              <w:t>.</w:t>
            </w:r>
          </w:p>
        </w:tc>
      </w:tr>
      <w:tr w:rsidR="008A5960" w:rsidRPr="008A5960" w:rsidTr="00E9790C">
        <w:trPr>
          <w:trHeight w:val="70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complementar nº 022/</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rPr>
                <w:rFonts w:ascii="Calibri" w:eastAsia="Times New Roman" w:hAnsi="Calibri" w:cs="Calibri"/>
                <w:color w:val="000000"/>
                <w:lang w:eastAsia="pt-BR"/>
              </w:rPr>
            </w:pPr>
            <w:r w:rsidRPr="008A5960">
              <w:rPr>
                <w:rFonts w:ascii="Calibri" w:eastAsia="Times New Roman" w:hAnsi="Calibri" w:cs="Calibri"/>
                <w:color w:val="000000"/>
                <w:lang w:eastAsia="pt-BR"/>
              </w:rPr>
              <w:t>Acrescenta o §4</w:t>
            </w:r>
            <w:r>
              <w:rPr>
                <w:rFonts w:ascii="Calibri" w:eastAsia="Times New Roman" w:hAnsi="Calibri" w:cs="Calibri"/>
                <w:color w:val="000000"/>
                <w:lang w:eastAsia="pt-BR"/>
              </w:rPr>
              <w:t>º</w:t>
            </w:r>
            <w:r w:rsidRPr="008A5960">
              <w:rPr>
                <w:rFonts w:ascii="Calibri" w:eastAsia="Times New Roman" w:hAnsi="Calibri" w:cs="Calibri"/>
                <w:color w:val="000000"/>
                <w:lang w:eastAsia="pt-BR"/>
              </w:rPr>
              <w:t xml:space="preserve"> ao artigo 3º da lei complementar nº 009/2012, de 24 de abril de 2012 e dá outras providências.</w:t>
            </w:r>
          </w:p>
        </w:tc>
      </w:tr>
      <w:tr w:rsidR="008A5960" w:rsidRPr="008A5960" w:rsidTr="00E9790C">
        <w:trPr>
          <w:trHeight w:val="70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complementar nº 023/</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rPr>
                <w:rFonts w:ascii="Calibri" w:eastAsia="Times New Roman" w:hAnsi="Calibri" w:cs="Calibri"/>
                <w:color w:val="000000"/>
                <w:lang w:eastAsia="pt-BR"/>
              </w:rPr>
            </w:pPr>
            <w:r w:rsidRPr="008A5960">
              <w:rPr>
                <w:rFonts w:ascii="Calibri" w:eastAsia="Times New Roman" w:hAnsi="Calibri" w:cs="Calibri"/>
                <w:color w:val="000000"/>
                <w:lang w:eastAsia="pt-BR"/>
              </w:rPr>
              <w:t>Dispõe sobre a estruturação administrativa da Prefeitura Municipal de Nossa Senhora das Dores, Estado de Sergipe e dá outras providências.</w:t>
            </w:r>
          </w:p>
        </w:tc>
      </w:tr>
      <w:tr w:rsidR="008A5960" w:rsidRPr="008A5960" w:rsidTr="00E9790C">
        <w:trPr>
          <w:trHeight w:val="74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A5960" w:rsidRPr="008A5960" w:rsidRDefault="008A5960" w:rsidP="008A5960">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Lei complementar nº 024/</w:t>
            </w:r>
            <w:r w:rsidRPr="008A5960">
              <w:rPr>
                <w:rFonts w:ascii="Calibri" w:eastAsia="Times New Roman" w:hAnsi="Calibri" w:cs="Calibri"/>
                <w:color w:val="000000"/>
                <w:lang w:eastAsia="pt-BR"/>
              </w:rPr>
              <w:t>2017</w:t>
            </w:r>
          </w:p>
        </w:tc>
        <w:tc>
          <w:tcPr>
            <w:tcW w:w="4962" w:type="dxa"/>
            <w:tcBorders>
              <w:top w:val="nil"/>
              <w:left w:val="nil"/>
              <w:bottom w:val="single" w:sz="4" w:space="0" w:color="auto"/>
              <w:right w:val="single" w:sz="4" w:space="0" w:color="auto"/>
            </w:tcBorders>
            <w:shd w:val="clear" w:color="auto" w:fill="auto"/>
            <w:hideMark/>
          </w:tcPr>
          <w:p w:rsidR="008A5960" w:rsidRPr="008A5960" w:rsidRDefault="008A5960" w:rsidP="008A5960">
            <w:pPr>
              <w:spacing w:after="0" w:line="240" w:lineRule="auto"/>
              <w:rPr>
                <w:rFonts w:ascii="Calibri" w:eastAsia="Times New Roman" w:hAnsi="Calibri" w:cs="Calibri"/>
                <w:color w:val="000000"/>
                <w:lang w:eastAsia="pt-BR"/>
              </w:rPr>
            </w:pPr>
            <w:r w:rsidRPr="008A5960">
              <w:rPr>
                <w:rFonts w:ascii="Calibri" w:eastAsia="Times New Roman" w:hAnsi="Calibri" w:cs="Calibri"/>
                <w:color w:val="000000"/>
                <w:lang w:eastAsia="pt-BR"/>
              </w:rPr>
              <w:t>Dispõe sobre a extinção da unidade gestora da secretaria municipal de educação, cultura, turismo, esporte e lazer, e dá outras providências.</w:t>
            </w:r>
          </w:p>
        </w:tc>
      </w:tr>
      <w:bookmarkEnd w:id="0"/>
    </w:tbl>
    <w:p w:rsidR="00A251BE" w:rsidRDefault="00A251BE"/>
    <w:sectPr w:rsidR="00A251B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B2" w:rsidRDefault="00B13AB2" w:rsidP="009F398C">
      <w:pPr>
        <w:spacing w:after="0" w:line="240" w:lineRule="auto"/>
      </w:pPr>
      <w:r>
        <w:separator/>
      </w:r>
    </w:p>
  </w:endnote>
  <w:endnote w:type="continuationSeparator" w:id="0">
    <w:p w:rsidR="00B13AB2" w:rsidRDefault="00B13AB2" w:rsidP="009F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B2" w:rsidRDefault="00B13AB2" w:rsidP="009F398C">
      <w:pPr>
        <w:spacing w:after="0" w:line="240" w:lineRule="auto"/>
      </w:pPr>
      <w:r>
        <w:separator/>
      </w:r>
    </w:p>
  </w:footnote>
  <w:footnote w:type="continuationSeparator" w:id="0">
    <w:p w:rsidR="00B13AB2" w:rsidRDefault="00B13AB2" w:rsidP="009F3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98C" w:rsidRDefault="009F398C" w:rsidP="009F398C">
    <w:pPr>
      <w:pStyle w:val="Cabealho"/>
      <w:jc w:val="center"/>
      <w:rPr>
        <w:rFonts w:ascii="Arial" w:hAnsi="Arial" w:cs="Arial"/>
        <w:b/>
        <w:bCs/>
        <w:lang w:eastAsia="pt-BR"/>
      </w:rPr>
    </w:pPr>
    <w:r>
      <w:rPr>
        <w:noProof/>
        <w:lang w:eastAsia="pt-BR"/>
      </w:rPr>
      <w:drawing>
        <wp:inline distT="0" distB="0" distL="0" distR="0">
          <wp:extent cx="457200" cy="3905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p>
  <w:p w:rsidR="009F398C" w:rsidRDefault="009F398C" w:rsidP="009F398C">
    <w:pPr>
      <w:pStyle w:val="Cabealho"/>
      <w:jc w:val="center"/>
      <w:rPr>
        <w:rFonts w:ascii="Arial" w:hAnsi="Arial" w:cs="Arial"/>
        <w:b/>
        <w:bCs/>
        <w:lang w:eastAsia="pt-BR"/>
      </w:rPr>
    </w:pPr>
    <w:r>
      <w:rPr>
        <w:rFonts w:ascii="Arial" w:hAnsi="Arial" w:cs="Arial"/>
        <w:b/>
        <w:bCs/>
        <w:lang w:eastAsia="pt-BR"/>
      </w:rPr>
      <w:t>Estado de Sergipe</w:t>
    </w:r>
  </w:p>
  <w:p w:rsidR="009F398C" w:rsidRDefault="009F398C" w:rsidP="009F398C">
    <w:pPr>
      <w:pStyle w:val="Cabealho"/>
      <w:jc w:val="center"/>
      <w:rPr>
        <w:rFonts w:ascii="Arial" w:hAnsi="Arial" w:cs="Arial"/>
        <w:b/>
        <w:lang w:eastAsia="pt-BR"/>
      </w:rPr>
    </w:pPr>
    <w:r>
      <w:rPr>
        <w:rFonts w:ascii="Arial" w:hAnsi="Arial" w:cs="Arial"/>
        <w:b/>
        <w:lang w:eastAsia="pt-BR"/>
      </w:rPr>
      <w:t>Prefeitura Municipal de Nossa Senhora das Dores</w:t>
    </w:r>
  </w:p>
  <w:p w:rsidR="009F398C" w:rsidRDefault="009F398C" w:rsidP="009F398C">
    <w:pPr>
      <w:pStyle w:val="Cabealho"/>
      <w:jc w:val="center"/>
    </w:pPr>
    <w:r>
      <w:rPr>
        <w:rFonts w:ascii="Arial" w:hAnsi="Arial" w:cs="Arial"/>
        <w:b/>
        <w:lang w:eastAsia="pt-BR"/>
      </w:rPr>
      <w:t>Procuradoria Geral do Município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60"/>
    <w:rsid w:val="0033206F"/>
    <w:rsid w:val="0057272A"/>
    <w:rsid w:val="00675B32"/>
    <w:rsid w:val="006A4601"/>
    <w:rsid w:val="008A5960"/>
    <w:rsid w:val="00967591"/>
    <w:rsid w:val="009F398C"/>
    <w:rsid w:val="00A251BE"/>
    <w:rsid w:val="00B13AB2"/>
    <w:rsid w:val="00C83326"/>
    <w:rsid w:val="00E322FD"/>
    <w:rsid w:val="00E979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75B32"/>
    <w:pPr>
      <w:spacing w:after="0" w:line="240" w:lineRule="auto"/>
    </w:pPr>
  </w:style>
  <w:style w:type="paragraph" w:styleId="Cabealho">
    <w:name w:val="header"/>
    <w:basedOn w:val="Normal"/>
    <w:link w:val="CabealhoChar"/>
    <w:uiPriority w:val="99"/>
    <w:unhideWhenUsed/>
    <w:rsid w:val="009F39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398C"/>
  </w:style>
  <w:style w:type="paragraph" w:styleId="Rodap">
    <w:name w:val="footer"/>
    <w:basedOn w:val="Normal"/>
    <w:link w:val="RodapChar"/>
    <w:uiPriority w:val="99"/>
    <w:unhideWhenUsed/>
    <w:rsid w:val="009F398C"/>
    <w:pPr>
      <w:tabs>
        <w:tab w:val="center" w:pos="4252"/>
        <w:tab w:val="right" w:pos="8504"/>
      </w:tabs>
      <w:spacing w:after="0" w:line="240" w:lineRule="auto"/>
    </w:pPr>
  </w:style>
  <w:style w:type="character" w:customStyle="1" w:styleId="RodapChar">
    <w:name w:val="Rodapé Char"/>
    <w:basedOn w:val="Fontepargpadro"/>
    <w:link w:val="Rodap"/>
    <w:uiPriority w:val="99"/>
    <w:rsid w:val="009F398C"/>
  </w:style>
  <w:style w:type="paragraph" w:styleId="Textodebalo">
    <w:name w:val="Balloon Text"/>
    <w:basedOn w:val="Normal"/>
    <w:link w:val="TextodebaloChar"/>
    <w:uiPriority w:val="99"/>
    <w:semiHidden/>
    <w:unhideWhenUsed/>
    <w:rsid w:val="009F39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3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75B32"/>
    <w:pPr>
      <w:spacing w:after="0" w:line="240" w:lineRule="auto"/>
    </w:pPr>
  </w:style>
  <w:style w:type="paragraph" w:styleId="Cabealho">
    <w:name w:val="header"/>
    <w:basedOn w:val="Normal"/>
    <w:link w:val="CabealhoChar"/>
    <w:uiPriority w:val="99"/>
    <w:unhideWhenUsed/>
    <w:rsid w:val="009F39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398C"/>
  </w:style>
  <w:style w:type="paragraph" w:styleId="Rodap">
    <w:name w:val="footer"/>
    <w:basedOn w:val="Normal"/>
    <w:link w:val="RodapChar"/>
    <w:uiPriority w:val="99"/>
    <w:unhideWhenUsed/>
    <w:rsid w:val="009F398C"/>
    <w:pPr>
      <w:tabs>
        <w:tab w:val="center" w:pos="4252"/>
        <w:tab w:val="right" w:pos="8504"/>
      </w:tabs>
      <w:spacing w:after="0" w:line="240" w:lineRule="auto"/>
    </w:pPr>
  </w:style>
  <w:style w:type="character" w:customStyle="1" w:styleId="RodapChar">
    <w:name w:val="Rodapé Char"/>
    <w:basedOn w:val="Fontepargpadro"/>
    <w:link w:val="Rodap"/>
    <w:uiPriority w:val="99"/>
    <w:rsid w:val="009F398C"/>
  </w:style>
  <w:style w:type="paragraph" w:styleId="Textodebalo">
    <w:name w:val="Balloon Text"/>
    <w:basedOn w:val="Normal"/>
    <w:link w:val="TextodebaloChar"/>
    <w:uiPriority w:val="99"/>
    <w:semiHidden/>
    <w:unhideWhenUsed/>
    <w:rsid w:val="009F39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3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35229">
      <w:bodyDiv w:val="1"/>
      <w:marLeft w:val="0"/>
      <w:marRight w:val="0"/>
      <w:marTop w:val="0"/>
      <w:marBottom w:val="0"/>
      <w:divBdr>
        <w:top w:val="none" w:sz="0" w:space="0" w:color="auto"/>
        <w:left w:val="none" w:sz="0" w:space="0" w:color="auto"/>
        <w:bottom w:val="none" w:sz="0" w:space="0" w:color="auto"/>
        <w:right w:val="none" w:sz="0" w:space="0" w:color="auto"/>
      </w:divBdr>
    </w:div>
    <w:div w:id="14798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1055</Words>
  <Characters>5697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Fábio</cp:lastModifiedBy>
  <cp:revision>10</cp:revision>
  <dcterms:created xsi:type="dcterms:W3CDTF">2020-04-24T15:23:00Z</dcterms:created>
  <dcterms:modified xsi:type="dcterms:W3CDTF">2020-04-27T12:42:00Z</dcterms:modified>
</cp:coreProperties>
</file>